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E4D5" w:themeColor="accent2" w:themeTint="33"/>
  <w:body>
    <w:p w14:paraId="0E1DFF42" w14:textId="77777777" w:rsidR="001F1617" w:rsidRPr="00EC7358" w:rsidRDefault="001F1617" w:rsidP="001F1617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EC7358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</w:t>
      </w:r>
    </w:p>
    <w:p w14:paraId="2FD647CA" w14:textId="08884F60" w:rsidR="001F1617" w:rsidRDefault="001F1617" w:rsidP="001F161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EC7358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Городского округа «город Ирбит» Свердловской области «Детский сад № 23»</w:t>
      </w:r>
    </w:p>
    <w:p w14:paraId="7059D21D" w14:textId="77777777" w:rsidR="001F1617" w:rsidRDefault="001F1617" w:rsidP="001F161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</w:p>
    <w:p w14:paraId="11DEC224" w14:textId="75B18E06" w:rsidR="001F1617" w:rsidRPr="001F1617" w:rsidRDefault="001F1617" w:rsidP="001F1617">
      <w:pPr>
        <w:spacing w:after="0" w:line="240" w:lineRule="auto"/>
        <w:ind w:left="-567"/>
        <w:jc w:val="center"/>
        <w:rPr>
          <w:rFonts w:ascii="Lucida Sans Unicode" w:hAnsi="Lucida Sans Unicode" w:cs="Lucida Sans Unicode"/>
          <w:b/>
          <w:bCs/>
          <w:i/>
          <w:iCs/>
          <w:color w:val="C00000"/>
          <w:sz w:val="40"/>
          <w:szCs w:val="40"/>
        </w:rPr>
      </w:pPr>
      <w:r w:rsidRPr="001F1617">
        <w:rPr>
          <w:rFonts w:ascii="Lucida Sans Unicode" w:hAnsi="Lucida Sans Unicode" w:cs="Lucida Sans Unicode"/>
          <w:b/>
          <w:bCs/>
          <w:i/>
          <w:iCs/>
          <w:color w:val="C00000"/>
          <w:sz w:val="40"/>
          <w:szCs w:val="40"/>
        </w:rPr>
        <w:t>«145 – летию со дня рождения Анны Павловой»</w:t>
      </w:r>
    </w:p>
    <w:p w14:paraId="7898855C" w14:textId="1A03B3BA" w:rsidR="001F1617" w:rsidRPr="001F1617" w:rsidRDefault="001F1617" w:rsidP="001F1617">
      <w:pPr>
        <w:spacing w:after="0" w:line="240" w:lineRule="auto"/>
        <w:ind w:left="-567"/>
        <w:jc w:val="center"/>
        <w:rPr>
          <w:rFonts w:ascii="Lucida Sans Unicode" w:hAnsi="Lucida Sans Unicode" w:cs="Lucida Sans Unicode"/>
          <w:b/>
          <w:bCs/>
          <w:i/>
          <w:iCs/>
          <w:color w:val="C00000"/>
          <w:sz w:val="40"/>
          <w:szCs w:val="40"/>
        </w:rPr>
      </w:pPr>
      <w:r w:rsidRPr="001F1617">
        <w:rPr>
          <w:rFonts w:ascii="Lucida Sans Unicode" w:hAnsi="Lucida Sans Unicode" w:cs="Lucida Sans Unicode"/>
          <w:b/>
          <w:bCs/>
          <w:i/>
          <w:iCs/>
          <w:color w:val="C00000"/>
          <w:sz w:val="40"/>
          <w:szCs w:val="40"/>
        </w:rPr>
        <w:t xml:space="preserve"> (1881 - 1931)</w:t>
      </w:r>
    </w:p>
    <w:p w14:paraId="2AD74A11" w14:textId="647AEE64" w:rsidR="001F1617" w:rsidRDefault="001F1617" w:rsidP="001F1617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32"/>
          <w:szCs w:val="32"/>
        </w:rPr>
      </w:pPr>
      <w:r>
        <w:rPr>
          <w:rFonts w:ascii="Lucida Sans Unicode" w:hAnsi="Lucida Sans Unicode" w:cs="Lucida Sans Unicode"/>
          <w:color w:val="C00000"/>
          <w:sz w:val="32"/>
          <w:szCs w:val="32"/>
        </w:rPr>
        <w:t>Л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>егендарн</w:t>
      </w:r>
      <w:r>
        <w:rPr>
          <w:rFonts w:ascii="Lucida Sans Unicode" w:hAnsi="Lucida Sans Unicode" w:cs="Lucida Sans Unicode"/>
          <w:color w:val="C00000"/>
          <w:sz w:val="32"/>
          <w:szCs w:val="32"/>
        </w:rPr>
        <w:t>ая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 танцовщиц</w:t>
      </w:r>
      <w:r>
        <w:rPr>
          <w:rFonts w:ascii="Lucida Sans Unicode" w:hAnsi="Lucida Sans Unicode" w:cs="Lucida Sans Unicode"/>
          <w:color w:val="C00000"/>
          <w:sz w:val="32"/>
          <w:szCs w:val="32"/>
        </w:rPr>
        <w:t>а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 Анн</w:t>
      </w:r>
      <w:r>
        <w:rPr>
          <w:rFonts w:ascii="Lucida Sans Unicode" w:hAnsi="Lucida Sans Unicode" w:cs="Lucida Sans Unicode"/>
          <w:color w:val="C00000"/>
          <w:sz w:val="32"/>
          <w:szCs w:val="32"/>
        </w:rPr>
        <w:t>а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 Павлов</w:t>
      </w:r>
      <w:r>
        <w:rPr>
          <w:rFonts w:ascii="Lucida Sans Unicode" w:hAnsi="Lucida Sans Unicode" w:cs="Lucida Sans Unicode"/>
          <w:color w:val="C00000"/>
          <w:sz w:val="32"/>
          <w:szCs w:val="32"/>
        </w:rPr>
        <w:t xml:space="preserve">а - 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>Прима Мариинского театра</w:t>
      </w:r>
      <w:r>
        <w:rPr>
          <w:rFonts w:ascii="Lucida Sans Unicode" w:hAnsi="Lucida Sans Unicode" w:cs="Lucida Sans Unicode"/>
          <w:color w:val="C00000"/>
          <w:sz w:val="32"/>
          <w:szCs w:val="32"/>
        </w:rPr>
        <w:t>,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 в течение десятилетия выступала на русской сцене, а затем стала продолжательницей традиций национальной школы балета!</w:t>
      </w:r>
    </w:p>
    <w:p w14:paraId="628B95E2" w14:textId="4C478432" w:rsidR="001F1617" w:rsidRDefault="006B2872" w:rsidP="001F1617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32"/>
          <w:szCs w:val="32"/>
        </w:rPr>
      </w:pPr>
      <w:r>
        <w:rPr>
          <w:rFonts w:ascii="Lucida Sans Unicode" w:hAnsi="Lucida Sans Unicode" w:cs="Lucida Sans Unicode"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D62E67" wp14:editId="18EA13BE">
            <wp:simplePos x="0" y="0"/>
            <wp:positionH relativeFrom="column">
              <wp:posOffset>-290195</wp:posOffset>
            </wp:positionH>
            <wp:positionV relativeFrom="paragraph">
              <wp:posOffset>896620</wp:posOffset>
            </wp:positionV>
            <wp:extent cx="4277360" cy="2076450"/>
            <wp:effectExtent l="38100" t="19050" r="46990" b="647700"/>
            <wp:wrapTight wrapText="bothSides">
              <wp:wrapPolygon edited="0">
                <wp:start x="289" y="-198"/>
                <wp:lineTo x="-192" y="-198"/>
                <wp:lineTo x="-192" y="28139"/>
                <wp:lineTo x="21741" y="28139"/>
                <wp:lineTo x="21741" y="24771"/>
                <wp:lineTo x="21549" y="22789"/>
                <wp:lineTo x="21356" y="21996"/>
                <wp:lineTo x="21741" y="19024"/>
                <wp:lineTo x="21741" y="2180"/>
                <wp:lineTo x="21549" y="793"/>
                <wp:lineTo x="21260" y="-198"/>
                <wp:lineTo x="289" y="-198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2076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617"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С каким интересом ребята наблюдали сегодня за фрагментом видео </w:t>
      </w:r>
      <w:r w:rsidR="001F1617" w:rsidRPr="001F1617">
        <w:rPr>
          <w:rFonts w:ascii="Lucida Sans Unicode" w:hAnsi="Lucida Sans Unicode" w:cs="Lucida Sans Unicode"/>
          <w:i/>
          <w:iCs/>
          <w:color w:val="C00000"/>
          <w:sz w:val="32"/>
          <w:szCs w:val="32"/>
        </w:rPr>
        <w:t>«Лебедь»</w:t>
      </w:r>
      <w:r w:rsidR="001F1617"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 в исполнении Анны Павловой! Слушали </w:t>
      </w:r>
      <w:r w:rsid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классическую музыку П.И. Чайковского и </w:t>
      </w:r>
      <w:r w:rsidR="001F1617"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рассказ о балете, как искусстве. Разглядывали в книге декорации к балетам, костюмы балерин – пачки, украшения, пуанты и конечно, кружились в вальсе! </w:t>
      </w:r>
    </w:p>
    <w:p w14:paraId="489BC96A" w14:textId="7ED80CA3" w:rsidR="001F1617" w:rsidRDefault="001F1617" w:rsidP="001F1617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32"/>
          <w:szCs w:val="32"/>
        </w:rPr>
      </w:pP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На протяжении жизни Анна Павлова отдавала танцу больше, чем кто-либо из современников. Пластический монолог </w:t>
      </w:r>
      <w:r w:rsidRPr="001F1617">
        <w:rPr>
          <w:rFonts w:ascii="Lucida Sans Unicode" w:hAnsi="Lucida Sans Unicode" w:cs="Lucida Sans Unicode"/>
          <w:i/>
          <w:iCs/>
          <w:color w:val="C00000"/>
          <w:sz w:val="32"/>
          <w:szCs w:val="32"/>
        </w:rPr>
        <w:t xml:space="preserve">«Умирающий лебедь» </w:t>
      </w: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>на долгие годы стал визитной карточкой балерины и до сих пор считается непревзойденным и уникальным явлением русского сценического искусства.</w:t>
      </w:r>
    </w:p>
    <w:p w14:paraId="00F721F9" w14:textId="6EC172E1" w:rsidR="006B2872" w:rsidRDefault="006B2872" w:rsidP="001F1617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32"/>
          <w:szCs w:val="32"/>
        </w:rPr>
      </w:pPr>
      <w:r>
        <w:rPr>
          <w:rFonts w:ascii="Lucida Sans Unicode" w:hAnsi="Lucida Sans Unicode" w:cs="Lucida Sans Unicode"/>
          <w:noProof/>
          <w:color w:val="C0000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4EE6936B" wp14:editId="3217CE22">
            <wp:simplePos x="0" y="0"/>
            <wp:positionH relativeFrom="page">
              <wp:align>right</wp:align>
            </wp:positionH>
            <wp:positionV relativeFrom="paragraph">
              <wp:posOffset>689610</wp:posOffset>
            </wp:positionV>
            <wp:extent cx="3361690" cy="2321560"/>
            <wp:effectExtent l="177165" t="165735" r="377825" b="377825"/>
            <wp:wrapTight wrapText="bothSides">
              <wp:wrapPolygon edited="0">
                <wp:start x="-1065" y="21121"/>
                <wp:lineTo x="-698" y="21299"/>
                <wp:lineTo x="1138" y="23248"/>
                <wp:lineTo x="20723" y="23248"/>
                <wp:lineTo x="22804" y="22894"/>
                <wp:lineTo x="23660" y="20590"/>
                <wp:lineTo x="23905" y="20412"/>
                <wp:lineTo x="23905" y="30"/>
                <wp:lineTo x="23660" y="-148"/>
                <wp:lineTo x="22681" y="-2629"/>
                <wp:lineTo x="18764" y="-3338"/>
                <wp:lineTo x="-820" y="-3338"/>
                <wp:lineTo x="-1065" y="-679"/>
                <wp:lineTo x="-1065" y="21121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2" t="-2801" r="14267" b="784"/>
                    <a:stretch/>
                  </pic:blipFill>
                  <pic:spPr bwMode="auto">
                    <a:xfrm rot="5400000">
                      <a:off x="0" y="0"/>
                      <a:ext cx="3361690" cy="2321560"/>
                    </a:xfrm>
                    <a:prstGeom prst="rect">
                      <a:avLst/>
                    </a:prstGeom>
                    <a:ln w="19050">
                      <a:solidFill>
                        <a:srgbClr val="FFFF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617"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В 1909 году Павлову приняли в труппу Мариинского театра, и талантливая танцовщица обрела звание балерины, исполнив шедевры русского балета, как танцевальный монолог «Умирающий лебедь» и дивертисмент «Виноградная лоза», «Корсар» и «Пахита». Тонко чувствуя национальный колорит, Павлова с успехом исполняла характерные танцы: «Раймонда» А.К. Глазунова, уральская пляска «Конек - Горбунок», испанский танец «Щелкунчик», «Лебединое озеро», «Спящая красавица» П.И. Чайковского и многие другие... </w:t>
      </w:r>
    </w:p>
    <w:p w14:paraId="73DDB38F" w14:textId="02E97FC2" w:rsidR="001F1617" w:rsidRDefault="006B2872" w:rsidP="006B287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32"/>
          <w:szCs w:val="32"/>
        </w:rPr>
      </w:pPr>
      <w:r>
        <w:rPr>
          <w:rFonts w:ascii="Lucida Sans Unicode" w:hAnsi="Lucida Sans Unicode" w:cs="Lucida Sans Unicode"/>
          <w:noProof/>
          <w:color w:val="C0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12738D2" wp14:editId="47E4A46E">
            <wp:simplePos x="0" y="0"/>
            <wp:positionH relativeFrom="column">
              <wp:posOffset>-422910</wp:posOffset>
            </wp:positionH>
            <wp:positionV relativeFrom="paragraph">
              <wp:posOffset>200660</wp:posOffset>
            </wp:positionV>
            <wp:extent cx="3295650" cy="1599565"/>
            <wp:effectExtent l="171450" t="171450" r="381000" b="381635"/>
            <wp:wrapTight wrapText="bothSides">
              <wp:wrapPolygon edited="0">
                <wp:start x="499" y="-2315"/>
                <wp:lineTo x="-1124" y="-1801"/>
                <wp:lineTo x="-999" y="23152"/>
                <wp:lineTo x="749" y="25982"/>
                <wp:lineTo x="874" y="26496"/>
                <wp:lineTo x="21850" y="26496"/>
                <wp:lineTo x="21975" y="25982"/>
                <wp:lineTo x="23847" y="23152"/>
                <wp:lineTo x="23972" y="2315"/>
                <wp:lineTo x="22474" y="-1543"/>
                <wp:lineTo x="22349" y="-2315"/>
                <wp:lineTo x="499" y="-2315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99565"/>
                    </a:xfrm>
                    <a:prstGeom prst="rect">
                      <a:avLst/>
                    </a:prstGeom>
                    <a:ln w="19050">
                      <a:solidFill>
                        <a:srgbClr val="FFFF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617" w:rsidRPr="001F1617">
        <w:rPr>
          <w:rFonts w:ascii="Lucida Sans Unicode" w:hAnsi="Lucida Sans Unicode" w:cs="Lucida Sans Unicode"/>
          <w:color w:val="C00000"/>
          <w:sz w:val="32"/>
          <w:szCs w:val="32"/>
        </w:rPr>
        <w:t>Она участвовала в постановках «Сильфида» и «Клеопатра», проходивших в рамках «Русских сезонов» во Франции, затем гастролировала с проектом по городам Германии, Бельгии, Англии и других европейских стран.</w:t>
      </w:r>
      <w:r>
        <w:rPr>
          <w:rFonts w:ascii="Lucida Sans Unicode" w:hAnsi="Lucida Sans Unicode" w:cs="Lucida Sans Unicode"/>
          <w:color w:val="C00000"/>
          <w:sz w:val="32"/>
          <w:szCs w:val="32"/>
        </w:rPr>
        <w:t xml:space="preserve"> </w:t>
      </w:r>
      <w:r w:rsidR="001F1617" w:rsidRPr="001F1617">
        <w:rPr>
          <w:rFonts w:ascii="Lucida Sans Unicode" w:hAnsi="Lucida Sans Unicode" w:cs="Lucida Sans Unicode"/>
          <w:color w:val="C00000"/>
          <w:sz w:val="32"/>
          <w:szCs w:val="32"/>
        </w:rPr>
        <w:t>Анна Павлова стала живой легендой, которую хотели видеть во всех странах мира!</w:t>
      </w:r>
    </w:p>
    <w:p w14:paraId="71EC665A" w14:textId="0F13BA94" w:rsidR="001F1617" w:rsidRPr="001F1617" w:rsidRDefault="001F1617" w:rsidP="006B2872">
      <w:pPr>
        <w:spacing w:after="0" w:line="240" w:lineRule="auto"/>
        <w:ind w:left="-567" w:firstLine="567"/>
        <w:jc w:val="both"/>
        <w:rPr>
          <w:rFonts w:ascii="Lucida Sans Unicode" w:hAnsi="Lucida Sans Unicode" w:cs="Lucida Sans Unicode"/>
          <w:color w:val="C00000"/>
          <w:sz w:val="32"/>
          <w:szCs w:val="32"/>
        </w:rPr>
      </w:pP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До сегодняшнего дня великой русской приме посвящают выступления многие известные танцоры и </w:t>
      </w:r>
      <w:r w:rsidR="006B2872" w:rsidRPr="001F1617">
        <w:rPr>
          <w:rFonts w:ascii="Lucida Sans Unicode" w:hAnsi="Lucida Sans Unicode" w:cs="Lucida Sans Unicode"/>
          <w:color w:val="C00000"/>
          <w:sz w:val="32"/>
          <w:szCs w:val="32"/>
        </w:rPr>
        <w:t>хореографы</w:t>
      </w:r>
      <w:r w:rsidR="006B2872">
        <w:rPr>
          <w:rFonts w:ascii="Lucida Sans Unicode" w:hAnsi="Lucida Sans Unicode" w:cs="Lucida Sans Unicode"/>
          <w:color w:val="C00000"/>
          <w:sz w:val="32"/>
          <w:szCs w:val="32"/>
        </w:rPr>
        <w:t>…</w:t>
      </w:r>
    </w:p>
    <w:p w14:paraId="06B0EC1E" w14:textId="77777777" w:rsidR="001F1617" w:rsidRDefault="001F1617" w:rsidP="001F1617">
      <w:pPr>
        <w:spacing w:after="0" w:line="240" w:lineRule="auto"/>
        <w:ind w:left="-567"/>
        <w:jc w:val="right"/>
        <w:rPr>
          <w:rFonts w:ascii="Lucida Sans Unicode" w:hAnsi="Lucida Sans Unicode" w:cs="Lucida Sans Unicode"/>
          <w:color w:val="C00000"/>
          <w:sz w:val="32"/>
          <w:szCs w:val="32"/>
        </w:rPr>
      </w:pPr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 xml:space="preserve">Татьяна Михайловна – </w:t>
      </w:r>
    </w:p>
    <w:p w14:paraId="1A0281CD" w14:textId="7BE2D8AE" w:rsidR="008F4199" w:rsidRPr="001F1617" w:rsidRDefault="001F1617" w:rsidP="001F1617">
      <w:pPr>
        <w:spacing w:after="0" w:line="240" w:lineRule="auto"/>
        <w:ind w:left="-567"/>
        <w:jc w:val="right"/>
        <w:rPr>
          <w:rFonts w:ascii="Lucida Sans Unicode" w:hAnsi="Lucida Sans Unicode" w:cs="Lucida Sans Unicode"/>
          <w:color w:val="C00000"/>
          <w:sz w:val="32"/>
          <w:szCs w:val="32"/>
        </w:rPr>
      </w:pPr>
      <w:bookmarkStart w:id="0" w:name="_GoBack"/>
      <w:bookmarkEnd w:id="0"/>
      <w:r w:rsidRPr="001F1617">
        <w:rPr>
          <w:rFonts w:ascii="Lucida Sans Unicode" w:hAnsi="Lucida Sans Unicode" w:cs="Lucida Sans Unicode"/>
          <w:color w:val="C00000"/>
          <w:sz w:val="32"/>
          <w:szCs w:val="32"/>
        </w:rPr>
        <w:t>музыкальный руководитель</w:t>
      </w:r>
    </w:p>
    <w:sectPr w:rsidR="008F4199" w:rsidRPr="001F1617" w:rsidSect="006B287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1A"/>
    <w:rsid w:val="001F1617"/>
    <w:rsid w:val="0039701A"/>
    <w:rsid w:val="006B2872"/>
    <w:rsid w:val="008418C2"/>
    <w:rsid w:val="008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11F04FA8"/>
  <w15:chartTrackingRefBased/>
  <w15:docId w15:val="{EE4CBA07-8873-4015-BEEF-33648732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2026-02-23T08:57:00Z</dcterms:created>
  <dcterms:modified xsi:type="dcterms:W3CDTF">2026-02-23T09:14:00Z</dcterms:modified>
</cp:coreProperties>
</file>